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48" w:rsidRDefault="00A47B48" w:rsidP="00A47B48">
      <w:pPr>
        <w:tabs>
          <w:tab w:val="left" w:pos="33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Справка- </w:t>
      </w:r>
      <w:r w:rsidRPr="00323024">
        <w:rPr>
          <w:sz w:val="28"/>
          <w:szCs w:val="28"/>
        </w:rPr>
        <w:t>расшифровка</w:t>
      </w:r>
    </w:p>
    <w:p w:rsidR="00A47B48" w:rsidRDefault="00A47B48" w:rsidP="00A47B48">
      <w:pPr>
        <w:tabs>
          <w:tab w:val="left" w:pos="3345"/>
        </w:tabs>
        <w:jc w:val="center"/>
        <w:rPr>
          <w:sz w:val="28"/>
          <w:szCs w:val="28"/>
        </w:rPr>
      </w:pPr>
      <w:r w:rsidRPr="00323024">
        <w:rPr>
          <w:sz w:val="28"/>
          <w:szCs w:val="28"/>
        </w:rPr>
        <w:t xml:space="preserve"> кредиторской задолженности главного распорядителя (распорядителя) бюджетных средст</w:t>
      </w:r>
      <w:r>
        <w:rPr>
          <w:sz w:val="28"/>
          <w:szCs w:val="28"/>
        </w:rPr>
        <w:t>в по состоянию на отчетную дату.</w:t>
      </w:r>
    </w:p>
    <w:p w:rsidR="00A47B48" w:rsidRDefault="00A47B48" w:rsidP="00A47B48">
      <w:pPr>
        <w:rPr>
          <w:sz w:val="28"/>
          <w:szCs w:val="28"/>
        </w:rPr>
      </w:pPr>
    </w:p>
    <w:p w:rsidR="00A47B48" w:rsidRDefault="00A47B48" w:rsidP="00A47B48">
      <w:pPr>
        <w:rPr>
          <w:sz w:val="28"/>
          <w:szCs w:val="28"/>
        </w:rPr>
      </w:pPr>
    </w:p>
    <w:p w:rsidR="00A47B48" w:rsidRPr="00A17DDC" w:rsidRDefault="00A47B48" w:rsidP="00A47B48">
      <w:pPr>
        <w:pStyle w:val="csf7b1f2e1"/>
        <w:spacing w:line="276" w:lineRule="auto"/>
        <w:rPr>
          <w:rStyle w:val="cs4b8b7c311"/>
          <w:sz w:val="28"/>
          <w:szCs w:val="28"/>
        </w:rPr>
      </w:pPr>
      <w:r>
        <w:rPr>
          <w:sz w:val="28"/>
          <w:szCs w:val="28"/>
        </w:rPr>
        <w:t>По состоянию на 01.01.202</w:t>
      </w:r>
      <w:r w:rsidR="00F716ED">
        <w:rPr>
          <w:sz w:val="28"/>
          <w:szCs w:val="28"/>
        </w:rPr>
        <w:t xml:space="preserve">2 </w:t>
      </w:r>
      <w:r w:rsidRPr="006477A1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 w:rsidRPr="006477A1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A17DDC">
        <w:rPr>
          <w:sz w:val="28"/>
          <w:szCs w:val="28"/>
        </w:rPr>
        <w:t xml:space="preserve">ебиторская задолженность сложилась в сумме </w:t>
      </w:r>
      <w:r w:rsidRPr="00A34ABB">
        <w:rPr>
          <w:sz w:val="28"/>
          <w:szCs w:val="28"/>
        </w:rPr>
        <w:t xml:space="preserve"> </w:t>
      </w:r>
      <w:r w:rsidR="00F716ED">
        <w:rPr>
          <w:sz w:val="28"/>
          <w:szCs w:val="28"/>
        </w:rPr>
        <w:t>16917,6</w:t>
      </w:r>
      <w:r>
        <w:rPr>
          <w:sz w:val="28"/>
          <w:szCs w:val="28"/>
        </w:rPr>
        <w:t xml:space="preserve"> </w:t>
      </w:r>
      <w:r w:rsidRPr="00A17DDC">
        <w:rPr>
          <w:sz w:val="28"/>
          <w:szCs w:val="28"/>
        </w:rPr>
        <w:t xml:space="preserve">тыс. руб., в том числе задолженность по счету 20511000 в сумме </w:t>
      </w:r>
      <w:r>
        <w:rPr>
          <w:sz w:val="28"/>
          <w:szCs w:val="28"/>
        </w:rPr>
        <w:t xml:space="preserve"> </w:t>
      </w:r>
      <w:r w:rsidR="00F716ED">
        <w:rPr>
          <w:sz w:val="28"/>
          <w:szCs w:val="28"/>
        </w:rPr>
        <w:t>361,5</w:t>
      </w:r>
      <w:r>
        <w:rPr>
          <w:sz w:val="28"/>
          <w:szCs w:val="28"/>
        </w:rPr>
        <w:t xml:space="preserve"> </w:t>
      </w:r>
      <w:r w:rsidRPr="00A17DDC">
        <w:rPr>
          <w:sz w:val="28"/>
          <w:szCs w:val="28"/>
        </w:rPr>
        <w:t>тыс. рублей, она же по данным УФНС РФ является просроченной. Д</w:t>
      </w:r>
      <w:r w:rsidRPr="00A17DDC">
        <w:rPr>
          <w:rStyle w:val="cs4b8b7c311"/>
          <w:sz w:val="28"/>
          <w:szCs w:val="28"/>
        </w:rPr>
        <w:t>ебиторская</w:t>
      </w:r>
      <w:r w:rsidR="00F716ED">
        <w:rPr>
          <w:rStyle w:val="cs4b8b7c311"/>
          <w:sz w:val="28"/>
          <w:szCs w:val="28"/>
        </w:rPr>
        <w:t xml:space="preserve"> задолженность по данным ИФМС №24</w:t>
      </w:r>
      <w:r w:rsidRPr="00A17DDC">
        <w:rPr>
          <w:rStyle w:val="cs4b8b7c311"/>
          <w:sz w:val="28"/>
          <w:szCs w:val="28"/>
        </w:rPr>
        <w:t xml:space="preserve"> за 20</w:t>
      </w:r>
      <w:r>
        <w:rPr>
          <w:rStyle w:val="cs4b8b7c311"/>
          <w:sz w:val="28"/>
          <w:szCs w:val="28"/>
        </w:rPr>
        <w:t>2</w:t>
      </w:r>
      <w:r w:rsidR="00F716ED">
        <w:rPr>
          <w:rStyle w:val="cs4b8b7c311"/>
          <w:sz w:val="28"/>
          <w:szCs w:val="28"/>
        </w:rPr>
        <w:t>1</w:t>
      </w:r>
      <w:r w:rsidRPr="00A17DDC">
        <w:rPr>
          <w:rStyle w:val="cs4b8b7c311"/>
          <w:sz w:val="28"/>
          <w:szCs w:val="28"/>
        </w:rPr>
        <w:t xml:space="preserve"> год у</w:t>
      </w:r>
      <w:r w:rsidR="00F716ED">
        <w:rPr>
          <w:rStyle w:val="cs4b8b7c311"/>
          <w:sz w:val="28"/>
          <w:szCs w:val="28"/>
        </w:rPr>
        <w:t>велич</w:t>
      </w:r>
      <w:r w:rsidRPr="00A17DDC">
        <w:rPr>
          <w:rStyle w:val="cs4b8b7c311"/>
          <w:sz w:val="28"/>
          <w:szCs w:val="28"/>
        </w:rPr>
        <w:t xml:space="preserve">илась, в т.ч просроченная на </w:t>
      </w:r>
      <w:r w:rsidR="00F716ED">
        <w:rPr>
          <w:rStyle w:val="cs4b8b7c311"/>
          <w:sz w:val="28"/>
          <w:szCs w:val="28"/>
        </w:rPr>
        <w:t>2,1</w:t>
      </w:r>
      <w:r w:rsidRPr="00A17DDC">
        <w:rPr>
          <w:rStyle w:val="cs4b8b7c311"/>
          <w:sz w:val="28"/>
          <w:szCs w:val="28"/>
        </w:rPr>
        <w:t>%.</w:t>
      </w:r>
    </w:p>
    <w:p w:rsidR="00A47B48" w:rsidRDefault="00A47B48" w:rsidP="00A47B48">
      <w:pPr>
        <w:pStyle w:val="csf7b1f2e1"/>
        <w:spacing w:line="276" w:lineRule="auto"/>
        <w:rPr>
          <w:rStyle w:val="cs4b8b7c311"/>
          <w:sz w:val="28"/>
          <w:szCs w:val="28"/>
        </w:rPr>
      </w:pPr>
      <w:r w:rsidRPr="00A17DDC">
        <w:rPr>
          <w:rStyle w:val="cs4b8b7c311"/>
          <w:sz w:val="28"/>
          <w:szCs w:val="28"/>
        </w:rPr>
        <w:t>По счету</w:t>
      </w:r>
      <w:r w:rsidRPr="00A17DDC">
        <w:rPr>
          <w:rStyle w:val="cs4b8b7c311"/>
          <w:i/>
          <w:sz w:val="28"/>
          <w:szCs w:val="28"/>
        </w:rPr>
        <w:t>1 205 21 000</w:t>
      </w:r>
      <w:r w:rsidRPr="00A17DDC">
        <w:rPr>
          <w:rStyle w:val="cs4b8b7c311"/>
          <w:sz w:val="28"/>
          <w:szCs w:val="28"/>
        </w:rPr>
        <w:t xml:space="preserve"> </w:t>
      </w:r>
      <w:r>
        <w:rPr>
          <w:rStyle w:val="cs4b8b7c311"/>
          <w:sz w:val="28"/>
          <w:szCs w:val="28"/>
        </w:rPr>
        <w:t xml:space="preserve">- </w:t>
      </w:r>
      <w:r w:rsidRPr="00EE1DFB">
        <w:rPr>
          <w:rStyle w:val="cs4b8b7c311"/>
          <w:sz w:val="28"/>
          <w:szCs w:val="28"/>
        </w:rPr>
        <w:t xml:space="preserve"> </w:t>
      </w:r>
      <w:r w:rsidR="00F716ED">
        <w:rPr>
          <w:rStyle w:val="cs4b8b7c311"/>
          <w:sz w:val="28"/>
          <w:szCs w:val="28"/>
        </w:rPr>
        <w:t>277,9</w:t>
      </w:r>
      <w:r>
        <w:rPr>
          <w:rStyle w:val="cs4b8b7c311"/>
          <w:sz w:val="28"/>
          <w:szCs w:val="28"/>
        </w:rPr>
        <w:t xml:space="preserve"> тысяч рублей- </w:t>
      </w:r>
      <w:r w:rsidRPr="00A17DDC">
        <w:rPr>
          <w:rStyle w:val="cs4b8b7c311"/>
          <w:sz w:val="28"/>
          <w:szCs w:val="28"/>
        </w:rPr>
        <w:t xml:space="preserve">отражена дебиторская задолженность по арендной плате за имущество сданное в аренду. </w:t>
      </w:r>
    </w:p>
    <w:p w:rsidR="00A47B48" w:rsidRDefault="00A47B48" w:rsidP="00A47B48">
      <w:pPr>
        <w:pStyle w:val="csf7b1f2e1"/>
        <w:spacing w:line="276" w:lineRule="auto"/>
        <w:rPr>
          <w:bCs/>
          <w:sz w:val="28"/>
          <w:szCs w:val="28"/>
        </w:rPr>
      </w:pPr>
      <w:r w:rsidRPr="00A17DDC">
        <w:rPr>
          <w:rStyle w:val="cs4b8b7c311"/>
          <w:sz w:val="28"/>
          <w:szCs w:val="28"/>
        </w:rPr>
        <w:t>По счету</w:t>
      </w:r>
      <w:r w:rsidRPr="00A17DDC">
        <w:rPr>
          <w:rStyle w:val="cs4b8b7c311"/>
          <w:i/>
          <w:sz w:val="28"/>
          <w:szCs w:val="28"/>
        </w:rPr>
        <w:t xml:space="preserve">1 205 51 000  </w:t>
      </w:r>
      <w:r w:rsidRPr="00A17DDC">
        <w:rPr>
          <w:rStyle w:val="cs4b8b7c311"/>
          <w:sz w:val="28"/>
          <w:szCs w:val="28"/>
        </w:rPr>
        <w:t xml:space="preserve">начислены доходы будущих периодов в сумме  </w:t>
      </w:r>
      <w:r w:rsidRPr="00A34ABB">
        <w:rPr>
          <w:rStyle w:val="cs4b8b7c311"/>
          <w:sz w:val="28"/>
          <w:szCs w:val="28"/>
        </w:rPr>
        <w:t xml:space="preserve"> </w:t>
      </w:r>
      <w:r w:rsidR="00F716ED">
        <w:rPr>
          <w:rStyle w:val="cs4b8b7c311"/>
          <w:sz w:val="28"/>
          <w:szCs w:val="28"/>
        </w:rPr>
        <w:t>16259,7</w:t>
      </w:r>
      <w:r>
        <w:rPr>
          <w:rStyle w:val="cs4b8b7c311"/>
          <w:sz w:val="28"/>
          <w:szCs w:val="28"/>
        </w:rPr>
        <w:t xml:space="preserve"> </w:t>
      </w:r>
      <w:r w:rsidRPr="00A17DDC">
        <w:rPr>
          <w:rStyle w:val="cs4b8b7c311"/>
          <w:sz w:val="28"/>
          <w:szCs w:val="28"/>
        </w:rPr>
        <w:t>тыс. рублей.</w:t>
      </w:r>
      <w:r>
        <w:rPr>
          <w:rStyle w:val="cs4b8b7c311"/>
          <w:sz w:val="28"/>
          <w:szCs w:val="28"/>
        </w:rPr>
        <w:t>-</w:t>
      </w:r>
      <w:r w:rsidRPr="00EE1DFB">
        <w:t xml:space="preserve"> </w:t>
      </w:r>
      <w:r w:rsidRPr="00EE1DFB">
        <w:rPr>
          <w:sz w:val="28"/>
          <w:szCs w:val="28"/>
        </w:rPr>
        <w:t xml:space="preserve">средства, </w:t>
      </w:r>
      <w:r>
        <w:rPr>
          <w:sz w:val="28"/>
          <w:szCs w:val="28"/>
        </w:rPr>
        <w:t>начисленные</w:t>
      </w:r>
      <w:r w:rsidRPr="00EE1DFB">
        <w:rPr>
          <w:sz w:val="28"/>
          <w:szCs w:val="28"/>
        </w:rPr>
        <w:t xml:space="preserve"> в отчётном </w:t>
      </w:r>
      <w:r w:rsidRPr="00EE1DFB">
        <w:rPr>
          <w:bCs/>
          <w:sz w:val="28"/>
          <w:szCs w:val="28"/>
        </w:rPr>
        <w:t>периоде</w:t>
      </w:r>
      <w:r w:rsidRPr="00EE1DFB">
        <w:rPr>
          <w:sz w:val="28"/>
          <w:szCs w:val="28"/>
        </w:rPr>
        <w:t xml:space="preserve">, но относящиеся к </w:t>
      </w:r>
      <w:r w:rsidRPr="00EE1DFB">
        <w:rPr>
          <w:bCs/>
          <w:sz w:val="28"/>
          <w:szCs w:val="28"/>
        </w:rPr>
        <w:t>будущим</w:t>
      </w:r>
      <w:r w:rsidRPr="00EE1DFB">
        <w:rPr>
          <w:sz w:val="28"/>
          <w:szCs w:val="28"/>
        </w:rPr>
        <w:t xml:space="preserve"> отчётным </w:t>
      </w:r>
      <w:r w:rsidRPr="00EE1DFB">
        <w:rPr>
          <w:bCs/>
          <w:sz w:val="28"/>
          <w:szCs w:val="28"/>
        </w:rPr>
        <w:t>периодам</w:t>
      </w:r>
      <w:r>
        <w:rPr>
          <w:bCs/>
          <w:sz w:val="28"/>
          <w:szCs w:val="28"/>
        </w:rPr>
        <w:t>.</w:t>
      </w:r>
    </w:p>
    <w:p w:rsidR="00EF232F" w:rsidRDefault="00EF232F" w:rsidP="00A47B48">
      <w:pPr>
        <w:pStyle w:val="csf7b1f2e1"/>
        <w:spacing w:line="276" w:lineRule="auto"/>
        <w:rPr>
          <w:rStyle w:val="cs4b8b7c311"/>
          <w:sz w:val="28"/>
          <w:szCs w:val="28"/>
        </w:rPr>
      </w:pPr>
      <w:r w:rsidRPr="00A17DDC">
        <w:rPr>
          <w:rStyle w:val="cs4b8b7c311"/>
          <w:sz w:val="28"/>
          <w:szCs w:val="28"/>
        </w:rPr>
        <w:t>По счету</w:t>
      </w:r>
      <w:r w:rsidRPr="00A17DDC">
        <w:rPr>
          <w:rStyle w:val="cs4b8b7c311"/>
          <w:i/>
          <w:sz w:val="28"/>
          <w:szCs w:val="28"/>
        </w:rPr>
        <w:t>1 20</w:t>
      </w:r>
      <w:r>
        <w:rPr>
          <w:rStyle w:val="cs4b8b7c311"/>
          <w:i/>
          <w:sz w:val="28"/>
          <w:szCs w:val="28"/>
        </w:rPr>
        <w:t>6</w:t>
      </w:r>
      <w:r w:rsidRPr="00A17DDC">
        <w:rPr>
          <w:rStyle w:val="cs4b8b7c311"/>
          <w:i/>
          <w:sz w:val="28"/>
          <w:szCs w:val="28"/>
        </w:rPr>
        <w:t xml:space="preserve"> 21 000</w:t>
      </w:r>
      <w:r w:rsidRPr="00A17DDC">
        <w:rPr>
          <w:rStyle w:val="cs4b8b7c311"/>
          <w:sz w:val="28"/>
          <w:szCs w:val="28"/>
        </w:rPr>
        <w:t xml:space="preserve"> </w:t>
      </w:r>
      <w:r>
        <w:rPr>
          <w:rStyle w:val="cs4b8b7c311"/>
          <w:sz w:val="28"/>
          <w:szCs w:val="28"/>
        </w:rPr>
        <w:t xml:space="preserve">- </w:t>
      </w:r>
      <w:r w:rsidRPr="00EE1DFB">
        <w:rPr>
          <w:rStyle w:val="cs4b8b7c311"/>
          <w:sz w:val="28"/>
          <w:szCs w:val="28"/>
        </w:rPr>
        <w:t xml:space="preserve"> </w:t>
      </w:r>
      <w:r>
        <w:rPr>
          <w:rStyle w:val="cs4b8b7c311"/>
          <w:sz w:val="28"/>
          <w:szCs w:val="28"/>
        </w:rPr>
        <w:t>1,2</w:t>
      </w:r>
      <w:r>
        <w:rPr>
          <w:rStyle w:val="cs4b8b7c311"/>
          <w:sz w:val="28"/>
          <w:szCs w:val="28"/>
        </w:rPr>
        <w:t xml:space="preserve"> тысяч рублей- </w:t>
      </w:r>
      <w:r w:rsidRPr="00A17DDC">
        <w:rPr>
          <w:rStyle w:val="cs4b8b7c311"/>
          <w:sz w:val="28"/>
          <w:szCs w:val="28"/>
        </w:rPr>
        <w:t>отражена дебиторская задолженность по</w:t>
      </w:r>
      <w:r>
        <w:rPr>
          <w:rStyle w:val="cs4b8b7c311"/>
          <w:sz w:val="28"/>
          <w:szCs w:val="28"/>
        </w:rPr>
        <w:t xml:space="preserve"> авансовым платежам за услуги связи.</w:t>
      </w:r>
    </w:p>
    <w:p w:rsidR="00EF232F" w:rsidRDefault="00EF232F" w:rsidP="00EF232F">
      <w:pPr>
        <w:pStyle w:val="csf7b1f2e1"/>
        <w:spacing w:line="276" w:lineRule="auto"/>
        <w:rPr>
          <w:rStyle w:val="cs4b8b7c311"/>
          <w:sz w:val="28"/>
          <w:szCs w:val="28"/>
        </w:rPr>
      </w:pPr>
      <w:r w:rsidRPr="00A17DDC">
        <w:rPr>
          <w:rStyle w:val="cs4b8b7c311"/>
          <w:sz w:val="28"/>
          <w:szCs w:val="28"/>
        </w:rPr>
        <w:t>По счету</w:t>
      </w:r>
      <w:r w:rsidRPr="00A17DDC">
        <w:rPr>
          <w:rStyle w:val="cs4b8b7c311"/>
          <w:i/>
          <w:sz w:val="28"/>
          <w:szCs w:val="28"/>
        </w:rPr>
        <w:t>1 20</w:t>
      </w:r>
      <w:r>
        <w:rPr>
          <w:rStyle w:val="cs4b8b7c311"/>
          <w:i/>
          <w:sz w:val="28"/>
          <w:szCs w:val="28"/>
        </w:rPr>
        <w:t>6</w:t>
      </w:r>
      <w:r w:rsidRPr="00A17DDC">
        <w:rPr>
          <w:rStyle w:val="cs4b8b7c311"/>
          <w:i/>
          <w:sz w:val="28"/>
          <w:szCs w:val="28"/>
        </w:rPr>
        <w:t xml:space="preserve"> 2</w:t>
      </w:r>
      <w:r>
        <w:rPr>
          <w:rStyle w:val="cs4b8b7c311"/>
          <w:i/>
          <w:sz w:val="28"/>
          <w:szCs w:val="28"/>
        </w:rPr>
        <w:t>3</w:t>
      </w:r>
      <w:r w:rsidRPr="00A17DDC">
        <w:rPr>
          <w:rStyle w:val="cs4b8b7c311"/>
          <w:i/>
          <w:sz w:val="28"/>
          <w:szCs w:val="28"/>
        </w:rPr>
        <w:t xml:space="preserve"> 000</w:t>
      </w:r>
      <w:r w:rsidRPr="00A17DDC">
        <w:rPr>
          <w:rStyle w:val="cs4b8b7c311"/>
          <w:sz w:val="28"/>
          <w:szCs w:val="28"/>
        </w:rPr>
        <w:t xml:space="preserve"> </w:t>
      </w:r>
      <w:r>
        <w:rPr>
          <w:rStyle w:val="cs4b8b7c311"/>
          <w:sz w:val="28"/>
          <w:szCs w:val="28"/>
        </w:rPr>
        <w:t xml:space="preserve">- </w:t>
      </w:r>
      <w:r w:rsidRPr="00EE1DFB">
        <w:rPr>
          <w:rStyle w:val="cs4b8b7c311"/>
          <w:sz w:val="28"/>
          <w:szCs w:val="28"/>
        </w:rPr>
        <w:t xml:space="preserve"> </w:t>
      </w:r>
      <w:r>
        <w:rPr>
          <w:rStyle w:val="cs4b8b7c311"/>
          <w:sz w:val="28"/>
          <w:szCs w:val="28"/>
        </w:rPr>
        <w:t>1</w:t>
      </w:r>
      <w:r>
        <w:rPr>
          <w:rStyle w:val="cs4b8b7c311"/>
          <w:sz w:val="28"/>
          <w:szCs w:val="28"/>
        </w:rPr>
        <w:t>7</w:t>
      </w:r>
      <w:r>
        <w:rPr>
          <w:rStyle w:val="cs4b8b7c311"/>
          <w:sz w:val="28"/>
          <w:szCs w:val="28"/>
        </w:rPr>
        <w:t xml:space="preserve">,2 тысяч рублей- </w:t>
      </w:r>
      <w:r w:rsidRPr="00A17DDC">
        <w:rPr>
          <w:rStyle w:val="cs4b8b7c311"/>
          <w:sz w:val="28"/>
          <w:szCs w:val="28"/>
        </w:rPr>
        <w:t>отражена дебиторская задолженность по</w:t>
      </w:r>
      <w:r>
        <w:rPr>
          <w:rStyle w:val="cs4b8b7c311"/>
          <w:sz w:val="28"/>
          <w:szCs w:val="28"/>
        </w:rPr>
        <w:t xml:space="preserve"> авансовым платежам </w:t>
      </w:r>
      <w:r>
        <w:rPr>
          <w:rStyle w:val="cs4b8b7c311"/>
          <w:sz w:val="28"/>
          <w:szCs w:val="28"/>
        </w:rPr>
        <w:t>за электроэнергию</w:t>
      </w:r>
      <w:r>
        <w:rPr>
          <w:rStyle w:val="cs4b8b7c311"/>
          <w:sz w:val="28"/>
          <w:szCs w:val="28"/>
        </w:rPr>
        <w:t>.</w:t>
      </w:r>
    </w:p>
    <w:p w:rsidR="00A47B48" w:rsidRPr="00A17DDC" w:rsidRDefault="00A47B48" w:rsidP="00A47B48">
      <w:pPr>
        <w:pStyle w:val="csf7b1f2e1"/>
        <w:spacing w:line="276" w:lineRule="auto"/>
        <w:rPr>
          <w:rStyle w:val="cs4b8b7c311"/>
          <w:sz w:val="28"/>
          <w:szCs w:val="28"/>
        </w:rPr>
      </w:pPr>
      <w:r w:rsidRPr="00A17DDC">
        <w:rPr>
          <w:rStyle w:val="cs4b8b7c311"/>
          <w:sz w:val="28"/>
          <w:szCs w:val="28"/>
        </w:rPr>
        <w:t xml:space="preserve">Кредиторской задолженности по счету </w:t>
      </w:r>
      <w:r w:rsidRPr="00A17DDC">
        <w:rPr>
          <w:rStyle w:val="cs4b8b7c311"/>
          <w:i/>
          <w:sz w:val="28"/>
          <w:szCs w:val="28"/>
        </w:rPr>
        <w:t>1 302 00 000</w:t>
      </w:r>
      <w:r w:rsidRPr="00A17DDC">
        <w:rPr>
          <w:rStyle w:val="cs4b8b7c311"/>
          <w:sz w:val="28"/>
          <w:szCs w:val="28"/>
        </w:rPr>
        <w:t xml:space="preserve">   на 01.01. 202</w:t>
      </w:r>
      <w:r w:rsidR="00AB7B5C">
        <w:rPr>
          <w:rStyle w:val="cs4b8b7c311"/>
          <w:sz w:val="28"/>
          <w:szCs w:val="28"/>
        </w:rPr>
        <w:t>2</w:t>
      </w:r>
      <w:r w:rsidRPr="00A17DDC">
        <w:rPr>
          <w:rStyle w:val="cs4b8b7c311"/>
          <w:sz w:val="28"/>
          <w:szCs w:val="28"/>
        </w:rPr>
        <w:t xml:space="preserve"> не имеется. </w:t>
      </w:r>
    </w:p>
    <w:p w:rsidR="00A47B48" w:rsidRPr="00A17DDC" w:rsidRDefault="00A47B48" w:rsidP="00A47B48">
      <w:pPr>
        <w:pStyle w:val="csf7b1f2e1"/>
        <w:spacing w:line="276" w:lineRule="auto"/>
        <w:rPr>
          <w:rStyle w:val="csdcce960c1"/>
          <w:sz w:val="28"/>
          <w:szCs w:val="28"/>
        </w:rPr>
      </w:pPr>
      <w:r w:rsidRPr="00A17DDC">
        <w:rPr>
          <w:rStyle w:val="cs4b8b7c311"/>
          <w:sz w:val="28"/>
          <w:szCs w:val="28"/>
        </w:rPr>
        <w:t>По данным  ИФНС России по Новосибирской области по результатам 20</w:t>
      </w:r>
      <w:r>
        <w:rPr>
          <w:rStyle w:val="cs4b8b7c311"/>
          <w:sz w:val="28"/>
          <w:szCs w:val="28"/>
        </w:rPr>
        <w:t>2</w:t>
      </w:r>
      <w:r w:rsidR="00AB7B5C">
        <w:rPr>
          <w:rStyle w:val="cs4b8b7c311"/>
          <w:sz w:val="28"/>
          <w:szCs w:val="28"/>
        </w:rPr>
        <w:t>2</w:t>
      </w:r>
      <w:bookmarkStart w:id="0" w:name="_GoBack"/>
      <w:bookmarkEnd w:id="0"/>
      <w:r w:rsidRPr="00A17DDC">
        <w:rPr>
          <w:rStyle w:val="cs4b8b7c311"/>
          <w:sz w:val="28"/>
          <w:szCs w:val="28"/>
        </w:rPr>
        <w:t xml:space="preserve"> года просроченная кредиторская задолженность налогоплательщиков по имущественному и земельному  налогам уменьшилась на </w:t>
      </w:r>
      <w:r>
        <w:rPr>
          <w:rStyle w:val="cs4b8b7c311"/>
          <w:sz w:val="28"/>
          <w:szCs w:val="28"/>
        </w:rPr>
        <w:t>33,1</w:t>
      </w:r>
      <w:r w:rsidRPr="00A17DDC">
        <w:rPr>
          <w:rStyle w:val="cs4b8b7c311"/>
          <w:sz w:val="28"/>
          <w:szCs w:val="28"/>
        </w:rPr>
        <w:t xml:space="preserve">% и на конец отчетного периода составила </w:t>
      </w:r>
      <w:r>
        <w:rPr>
          <w:rStyle w:val="cs4b8b7c311"/>
          <w:sz w:val="28"/>
          <w:szCs w:val="28"/>
        </w:rPr>
        <w:t>299,7 т</w:t>
      </w:r>
      <w:r w:rsidRPr="00A17DDC">
        <w:rPr>
          <w:rStyle w:val="cs4b8b7c311"/>
          <w:sz w:val="28"/>
          <w:szCs w:val="28"/>
        </w:rPr>
        <w:t>ыс. рублей</w:t>
      </w:r>
      <w:r>
        <w:rPr>
          <w:rStyle w:val="cs4b8b7c311"/>
          <w:sz w:val="28"/>
          <w:szCs w:val="28"/>
        </w:rPr>
        <w:t>, просроченной задолженности не имеется</w:t>
      </w:r>
      <w:r w:rsidRPr="00A17DDC">
        <w:rPr>
          <w:rStyle w:val="csdcce960c1"/>
          <w:sz w:val="28"/>
          <w:szCs w:val="28"/>
        </w:rPr>
        <w:t>.</w:t>
      </w:r>
    </w:p>
    <w:p w:rsidR="00A47B48" w:rsidRPr="006477A1" w:rsidRDefault="00A47B48" w:rsidP="00A47B48">
      <w:pPr>
        <w:jc w:val="both"/>
        <w:rPr>
          <w:sz w:val="28"/>
          <w:szCs w:val="28"/>
        </w:rPr>
      </w:pPr>
    </w:p>
    <w:p w:rsidR="00A47B48" w:rsidRDefault="00A47B48" w:rsidP="00A47B48"/>
    <w:p w:rsidR="00A47B48" w:rsidRDefault="00A47B48" w:rsidP="00A47B48">
      <w:pPr>
        <w:tabs>
          <w:tab w:val="left" w:pos="1245"/>
        </w:tabs>
        <w:rPr>
          <w:sz w:val="28"/>
          <w:szCs w:val="28"/>
        </w:rPr>
      </w:pPr>
    </w:p>
    <w:p w:rsidR="00A47B48" w:rsidRDefault="00A47B48" w:rsidP="00A47B48">
      <w:pPr>
        <w:rPr>
          <w:sz w:val="28"/>
          <w:szCs w:val="28"/>
        </w:rPr>
      </w:pPr>
    </w:p>
    <w:p w:rsidR="00A47B48" w:rsidRDefault="00A47B48" w:rsidP="00A47B48">
      <w:pPr>
        <w:rPr>
          <w:sz w:val="28"/>
          <w:szCs w:val="28"/>
        </w:rPr>
      </w:pPr>
    </w:p>
    <w:p w:rsidR="00A47B48" w:rsidRDefault="00A47B48" w:rsidP="00A47B48">
      <w:pPr>
        <w:rPr>
          <w:sz w:val="28"/>
          <w:szCs w:val="28"/>
        </w:rPr>
      </w:pPr>
    </w:p>
    <w:p w:rsidR="00A47B48" w:rsidRDefault="00A47B48" w:rsidP="00A47B48">
      <w:pPr>
        <w:tabs>
          <w:tab w:val="left" w:pos="1125"/>
          <w:tab w:val="left" w:pos="4185"/>
        </w:tabs>
        <w:rPr>
          <w:sz w:val="28"/>
          <w:szCs w:val="28"/>
        </w:rPr>
      </w:pPr>
      <w:r>
        <w:rPr>
          <w:sz w:val="28"/>
          <w:szCs w:val="28"/>
        </w:rPr>
        <w:t>Специалист  1 разряда                                                                          Ташкина Т.А.</w:t>
      </w:r>
    </w:p>
    <w:p w:rsidR="00ED5668" w:rsidRDefault="00ED5668"/>
    <w:sectPr w:rsidR="00ED5668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A47B48"/>
    <w:rsid w:val="005673A8"/>
    <w:rsid w:val="00A47B48"/>
    <w:rsid w:val="00AB7B5C"/>
    <w:rsid w:val="00AD753F"/>
    <w:rsid w:val="00E92586"/>
    <w:rsid w:val="00ED5668"/>
    <w:rsid w:val="00EF232F"/>
    <w:rsid w:val="00F7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f7b1f2e1">
    <w:name w:val="csf7b1f2e1"/>
    <w:basedOn w:val="a"/>
    <w:rsid w:val="00A47B48"/>
    <w:rPr>
      <w:rFonts w:eastAsiaTheme="minorEastAsia"/>
    </w:rPr>
  </w:style>
  <w:style w:type="character" w:customStyle="1" w:styleId="cs4b8b7c311">
    <w:name w:val="cs4b8b7c311"/>
    <w:basedOn w:val="a0"/>
    <w:rsid w:val="00A47B48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dcce960c1">
    <w:name w:val="csdcce960c1"/>
    <w:basedOn w:val="a0"/>
    <w:rsid w:val="00A47B48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4</cp:revision>
  <dcterms:created xsi:type="dcterms:W3CDTF">2021-04-22T09:59:00Z</dcterms:created>
  <dcterms:modified xsi:type="dcterms:W3CDTF">2022-05-12T05:04:00Z</dcterms:modified>
</cp:coreProperties>
</file>